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20" w:rsidRDefault="001D3E20" w:rsidP="001D3E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Пользователи портала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смогут оперативно получать информацию о возбуждении исполнительного производства</w:t>
      </w:r>
    </w:p>
    <w:p w:rsidR="001D3E20" w:rsidRDefault="00E140A4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1D3E20">
          <w:rPr>
            <w:rStyle w:val="a3"/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Постановление Правительства РФ от 26.11.2020 № 1943 "О внесении изменений в Правила направления с использованием информационно-телекоммуникационных сетей извещения в форме электронного документа, подписанного судебным приставом-исполнителем усиленной квалифицированной электронной подписью, при соблюдении которых лицо, участвующее в исполнительном производстве, считается извещенным"</w:t>
        </w:r>
      </w:hyperlink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в форме электронного документа, подписанного судебным приставом-исполнителем усиленной квалифицированной электронной подписью, может быть направлено лицу, участвующему в исполнительном производстве, посредством федеральной государственной информационной системы "Единый портал государственных и муниципальных услуг (функций)". Ранее для доступа к такой информации в электронном виде лицу, участвующему в исполнительном производстве, нужно было подавать специальное заявление о возможности направления ему от органов государственной власти юридически значимых уведомлений в электронной форме. Теперь уведомления об исполнительном производстве от судебных приставов будут приходить автоматически, без каких-либо дополнительных действий со стороны зарегистрированного гражданина.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единого портала обязан однократно уведомить пользователя в момент его входа на единый портал с использованием единой системы идентификации и аутентификации о порядке направления извещений, в том числе об определении момента, в который лицо, участвующее в исполнительном производстве, считается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уведомленным посредством единого портала.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вправе отказаться от получения извещений посредством единого портала с использованием функционала личного кабинета либо путем направления оператору единого портала заявления в письменной форме или форме электронного документа о прекращении направления ему извещений. При этом предусмотрено, что лицо, участвующее в исполнительном производстве, вправе с использованием личного кабинета повторно дать согласие на получение извещений посредством единого портала.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E20" w:rsidRDefault="001D3E20" w:rsidP="001D3E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прохождении медико-социальной экспертизы для установления инвалидности гражданам не придется повторно обращаться в поликлинику, если в направлении из поликлиники не был указан необходимый объем медицинских обследований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E20" w:rsidRDefault="00E140A4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1D3E20">
          <w:rPr>
            <w:rStyle w:val="a3"/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Постановление Правительства РФ от 26.11.2020 № 1942 "О внесении изменений в Правила признания лица инвалидом"</w:t>
        </w:r>
      </w:hyperlink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в случае если переданное медицинской организацией в бюро медико-социальной экспертизы направление на экспертизу не содержит данных о результатах проведения полного объема медицинских обследований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перечню медицинских обследований, необходимых для получения клинико-функциональных данных в зависимости от заболевания,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 в течение 14 рабочих дней со дня поступления возвращенного направления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E20" w:rsidRDefault="001D3E20" w:rsidP="001D3E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Установлен порядок оказания с 1 января 2021 года гостиничных услуг</w:t>
      </w:r>
    </w:p>
    <w:p w:rsidR="001D3E20" w:rsidRDefault="00E140A4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D3E20">
          <w:rPr>
            <w:rStyle w:val="a3"/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Постановление Правительства РФ от 18.11.2020 № 1853 "Об утверждении Правил предоставления гостиничных услуг в Российской Федерации"</w:t>
        </w:r>
      </w:hyperlink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гостиничных услуг допускается только при наличии свидетельства о присвоении гостинице определенной категории, предусмотренной положением о классификации гостиниц.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сведения потребителя должны быть доведены в числе прочего: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исполнителе, в том числе номер его контактного телефона;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присвоенной гостинице категории,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входящих в цену номера (места в номере);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форме и порядке оплаты гостиничных услуг;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цена иных платных услуг, оказываемых за отдельную плату, условия их приобретения и оплаты;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времени заезда и времени выезда из гостиницы.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Гостиничные услуги предоставляются исполнителем на основании договора, заключаемого в письменной форме.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 Кроме того, договор считается заключенным с момента получения заказчиком (потребителем) подтверждения бронирования.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регламентируются: порядок бронирования гостиницы; порядок заселения, в том числе особенности заселения несовершеннолетних граждан; условия предоставления гостиничных услуг; ответственность исполнителя и заказчика (потребителя).</w:t>
      </w:r>
    </w:p>
    <w:p w:rsidR="001D3E20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1 января 2021 г. и действует по 31 декабря 2026 г.</w:t>
      </w:r>
    </w:p>
    <w:p w:rsidR="00606776" w:rsidRDefault="00606776"/>
    <w:p w:rsidR="001D3E20" w:rsidRPr="00506A0C" w:rsidRDefault="001D3E20" w:rsidP="001D3E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6A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 порядок передачи информации о лице, освобождаемом из заключения, которое страдает заболеванием, представляющим опасность для окружающих</w:t>
      </w:r>
    </w:p>
    <w:p w:rsidR="001D3E20" w:rsidRPr="00506A0C" w:rsidRDefault="00E140A4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D3E20" w:rsidRPr="00506A0C">
          <w:rPr>
            <w:rFonts w:ascii="Times New Roman" w:eastAsia="Times New Roman" w:hAnsi="Times New Roman" w:cs="Times New Roman"/>
            <w:b/>
            <w:bCs/>
            <w:color w:val="1200D4"/>
            <w:sz w:val="28"/>
            <w:szCs w:val="28"/>
            <w:lang w:eastAsia="ru-RU"/>
          </w:rPr>
          <w:t>Постановление Правительства РФ от 26.11.2020 № 1934 "Об организации информационного взаимодействия администрации учреждения, исполняющего наказание, с органом исполнительной власти субъекта Российской Федерации в сфере охраны здоровья в отношении освобождаемого от отбывания наказания осужденного, страдающего заболеванием, представляющим опасность для окружающих" (вместе с "Правилами передачи информации в отношении освобождаемого от отбывания наказания осужденного, страдающего заболеванием, представляющим опасность для окружающих", "Правилами обмена информацией в случае неприбытия освобождаемого от отбывания наказания осужденного, страдающего заболеванием, представляющим опасность для окружающих, к избранному месту жительства")</w:t>
        </w:r>
      </w:hyperlink>
    </w:p>
    <w:p w:rsidR="001D3E20" w:rsidRPr="00506A0C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информации осуществляется администрацией исправительного учреждения, в том числе лечебно-профилактического учреждения, в котором содержался осужденный, органу исполнительной власти субъекта РФ в сфере охраны здоровья по избранному им месту жительства для решения вопроса об организации оказания ему медицинской помощи.</w:t>
      </w:r>
    </w:p>
    <w:p w:rsidR="001D3E20" w:rsidRPr="00506A0C" w:rsidRDefault="001D3E20" w:rsidP="001D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передаваемой информации, а также порядок информирования в случае неприбытия осужденного, страдающего заболеванием, представляющим опасность для окружающих, к избранному месту жительства.</w:t>
      </w:r>
    </w:p>
    <w:p w:rsidR="001D3E20" w:rsidRDefault="001D3E20" w:rsidP="001D3E20">
      <w:r w:rsidRPr="0050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17 января 2021 г.</w:t>
      </w:r>
    </w:p>
    <w:sectPr w:rsidR="001D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3E"/>
    <w:rsid w:val="001B5F3E"/>
    <w:rsid w:val="001D3E20"/>
    <w:rsid w:val="00606776"/>
    <w:rsid w:val="00E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FD28-0519-423F-AC02-F18C749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20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92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8292/" TargetMode="External"/><Relationship Id="rId5" Type="http://schemas.openxmlformats.org/officeDocument/2006/relationships/hyperlink" Target="http://www.consultant.ru/document/cons_doc_LAW_369119/" TargetMode="External"/><Relationship Id="rId4" Type="http://schemas.openxmlformats.org/officeDocument/2006/relationships/hyperlink" Target="http://www.consultant.ru/document/cons_doc_LAW_36917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Сергей Михайлович</dc:creator>
  <cp:keywords/>
  <dc:description/>
  <cp:lastModifiedBy>NewUser</cp:lastModifiedBy>
  <cp:revision>2</cp:revision>
  <dcterms:created xsi:type="dcterms:W3CDTF">2021-01-19T09:22:00Z</dcterms:created>
  <dcterms:modified xsi:type="dcterms:W3CDTF">2021-01-19T09:22:00Z</dcterms:modified>
</cp:coreProperties>
</file>